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EF" w:rsidRDefault="00B600EF" w:rsidP="00B600E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bookmarkStart w:id="0" w:name="_GoBack"/>
      <w:bookmarkEnd w:id="0"/>
      <w:r w:rsidRPr="00B600E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B600EF" w:rsidRPr="00B600EF" w:rsidRDefault="00B600EF" w:rsidP="00B600E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B600EF">
        <w:rPr>
          <w:rFonts w:ascii="Times New Roman" w:eastAsia="Times New Roman" w:hAnsi="Times New Roman" w:cs="Times New Roman"/>
          <w:kern w:val="36"/>
          <w:sz w:val="28"/>
          <w:szCs w:val="28"/>
        </w:rPr>
        <w:t>«Детский сад № 1 с. Троицкое»</w:t>
      </w:r>
    </w:p>
    <w:p w:rsidR="00B600EF" w:rsidRPr="00B600EF" w:rsidRDefault="00B600EF" w:rsidP="00B600E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B600EF" w:rsidRPr="00B600EF" w:rsidRDefault="00B600EF" w:rsidP="00B600EF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</w:rPr>
      </w:pPr>
      <w:r w:rsidRPr="00B600EF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 xml:space="preserve">Учитель – логопед: Сычёва Стелла </w:t>
      </w:r>
      <w:proofErr w:type="spellStart"/>
      <w:r w:rsidRPr="00B600EF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Ауреловна</w:t>
      </w:r>
      <w:proofErr w:type="spellEnd"/>
    </w:p>
    <w:p w:rsidR="00B600EF" w:rsidRPr="00B600EF" w:rsidRDefault="00B600EF" w:rsidP="00B600E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B600EF" w:rsidRPr="00B600EF" w:rsidRDefault="00B600EF" w:rsidP="00B600E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B600EF">
        <w:rPr>
          <w:rFonts w:ascii="Times New Roman" w:eastAsia="Times New Roman" w:hAnsi="Times New Roman" w:cs="Times New Roman"/>
          <w:kern w:val="36"/>
          <w:sz w:val="28"/>
          <w:szCs w:val="28"/>
        </w:rPr>
        <w:t>Консультация для родителей</w:t>
      </w:r>
    </w:p>
    <w:p w:rsidR="00F04A97" w:rsidRPr="00B600EF" w:rsidRDefault="00F04A97" w:rsidP="00B600EF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00EF">
        <w:rPr>
          <w:rFonts w:ascii="Times New Roman" w:eastAsia="Times New Roman" w:hAnsi="Times New Roman" w:cs="Times New Roman"/>
          <w:b/>
          <w:sz w:val="28"/>
          <w:szCs w:val="28"/>
        </w:rPr>
        <w:t>Игры и упражнения на развитие диалогической речи у дошкольников с ОНР</w:t>
      </w:r>
    </w:p>
    <w:p w:rsidR="00F04A97" w:rsidRPr="00B600EF" w:rsidRDefault="00F04A97" w:rsidP="00B600E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00EF">
        <w:rPr>
          <w:rFonts w:ascii="Times New Roman" w:eastAsia="Times New Roman" w:hAnsi="Times New Roman" w:cs="Times New Roman"/>
          <w:sz w:val="28"/>
          <w:szCs w:val="28"/>
        </w:rPr>
        <w:t xml:space="preserve">Упражнение </w:t>
      </w:r>
      <w:r w:rsidRPr="00B600EF">
        <w:rPr>
          <w:rFonts w:ascii="Times New Roman" w:eastAsia="Times New Roman" w:hAnsi="Times New Roman" w:cs="Times New Roman"/>
          <w:b/>
          <w:sz w:val="28"/>
          <w:szCs w:val="28"/>
        </w:rPr>
        <w:t>«Давай знакомиться»</w:t>
      </w:r>
    </w:p>
    <w:p w:rsidR="00F04A97" w:rsidRPr="00B600EF" w:rsidRDefault="00F04A97" w:rsidP="00B600E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0EF">
        <w:rPr>
          <w:rFonts w:ascii="Times New Roman" w:eastAsia="Times New Roman" w:hAnsi="Times New Roman" w:cs="Times New Roman"/>
          <w:sz w:val="28"/>
          <w:szCs w:val="28"/>
        </w:rPr>
        <w:t xml:space="preserve">Цель: развитие навыков общения, умения вступать в контакт. </w:t>
      </w:r>
    </w:p>
    <w:p w:rsidR="00F04A97" w:rsidRPr="00B600EF" w:rsidRDefault="00F04A97" w:rsidP="00B600E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0EF">
        <w:rPr>
          <w:rFonts w:ascii="Times New Roman" w:eastAsia="Times New Roman" w:hAnsi="Times New Roman" w:cs="Times New Roman"/>
          <w:sz w:val="28"/>
          <w:szCs w:val="28"/>
        </w:rPr>
        <w:t>Звучит спокойная музыка. Дети распределены по парам, стоят друг напротив друга, знакомятся: смотрят сверстнику в глаза, подают руку или прикасаются друг к другу и называют своё имя: «Я — Дима, а ты?» После этого дети берутся за руки и кружатся под музыку.</w:t>
      </w:r>
    </w:p>
    <w:p w:rsidR="00F04A97" w:rsidRPr="00B600EF" w:rsidRDefault="00F04A97" w:rsidP="00B600E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00EF">
        <w:rPr>
          <w:rFonts w:ascii="Times New Roman" w:eastAsia="Times New Roman" w:hAnsi="Times New Roman" w:cs="Times New Roman"/>
          <w:sz w:val="28"/>
          <w:szCs w:val="28"/>
        </w:rPr>
        <w:t>Игра</w:t>
      </w:r>
      <w:r w:rsidRPr="00B600EF">
        <w:rPr>
          <w:rFonts w:ascii="Times New Roman" w:eastAsia="Times New Roman" w:hAnsi="Times New Roman" w:cs="Times New Roman"/>
          <w:b/>
          <w:sz w:val="28"/>
          <w:szCs w:val="28"/>
        </w:rPr>
        <w:t xml:space="preserve"> «Паша — Наташа — Юля»</w:t>
      </w:r>
    </w:p>
    <w:p w:rsidR="00F04A97" w:rsidRPr="00B600EF" w:rsidRDefault="00F04A97" w:rsidP="00B600E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0EF">
        <w:rPr>
          <w:rFonts w:ascii="Times New Roman" w:eastAsia="Times New Roman" w:hAnsi="Times New Roman" w:cs="Times New Roman"/>
          <w:sz w:val="28"/>
          <w:szCs w:val="28"/>
        </w:rPr>
        <w:t xml:space="preserve">Цель: закреплять умение обращаться к сверстникам по имени. </w:t>
      </w:r>
    </w:p>
    <w:p w:rsidR="00F04A97" w:rsidRPr="00B600EF" w:rsidRDefault="00F04A97" w:rsidP="00B600E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0EF">
        <w:rPr>
          <w:rFonts w:ascii="Times New Roman" w:eastAsia="Times New Roman" w:hAnsi="Times New Roman" w:cs="Times New Roman"/>
          <w:sz w:val="28"/>
          <w:szCs w:val="28"/>
        </w:rPr>
        <w:t>Дети стоят по кругу. В руках воспитателя находится мяч. Он начинает игру и называет маршрут, по которому будет бросать мяч: «Таня — Женя» и перебрасывает мяч детям, чьи имена были названы. Можно называть более сложные маршруты. Если в группе есть дети с одинаковыми именами, участники договариваются использовать другие варианты имён.</w:t>
      </w:r>
    </w:p>
    <w:p w:rsidR="00F04A97" w:rsidRPr="00B600EF" w:rsidRDefault="00F04A97" w:rsidP="00B600E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00EF">
        <w:rPr>
          <w:rFonts w:ascii="Times New Roman" w:eastAsia="Times New Roman" w:hAnsi="Times New Roman" w:cs="Times New Roman"/>
          <w:sz w:val="28"/>
          <w:szCs w:val="28"/>
        </w:rPr>
        <w:t xml:space="preserve">Упражнение </w:t>
      </w:r>
      <w:r w:rsidRPr="00B600EF">
        <w:rPr>
          <w:rFonts w:ascii="Times New Roman" w:eastAsia="Times New Roman" w:hAnsi="Times New Roman" w:cs="Times New Roman"/>
          <w:b/>
          <w:sz w:val="28"/>
          <w:szCs w:val="28"/>
        </w:rPr>
        <w:t>«Просьба»</w:t>
      </w:r>
    </w:p>
    <w:p w:rsidR="00F04A97" w:rsidRPr="00B600EF" w:rsidRDefault="00F04A97" w:rsidP="00B600E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0EF">
        <w:rPr>
          <w:rFonts w:ascii="Times New Roman" w:eastAsia="Times New Roman" w:hAnsi="Times New Roman" w:cs="Times New Roman"/>
          <w:sz w:val="28"/>
          <w:szCs w:val="28"/>
        </w:rPr>
        <w:t>Цель: учить детей формулировать просьбу и благодарить. Педагог выступает в роли ведущего. Во время подготовки к прогулке дети по очереди обращаются к нему с просьбой. За каждую вежливо сформулированную просьбу и использование вежливых слов ребёнок получает фишку.</w:t>
      </w:r>
    </w:p>
    <w:p w:rsidR="00F04A97" w:rsidRPr="00B600EF" w:rsidRDefault="00F04A97" w:rsidP="00B600E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00EF">
        <w:rPr>
          <w:rFonts w:ascii="Times New Roman" w:eastAsia="Times New Roman" w:hAnsi="Times New Roman" w:cs="Times New Roman"/>
          <w:sz w:val="28"/>
          <w:szCs w:val="28"/>
        </w:rPr>
        <w:t>Игра</w:t>
      </w:r>
      <w:r w:rsidRPr="00B600EF">
        <w:rPr>
          <w:rFonts w:ascii="Times New Roman" w:eastAsia="Times New Roman" w:hAnsi="Times New Roman" w:cs="Times New Roman"/>
          <w:b/>
          <w:sz w:val="28"/>
          <w:szCs w:val="28"/>
        </w:rPr>
        <w:t xml:space="preserve"> «О чём спросить при встрече?»</w:t>
      </w:r>
    </w:p>
    <w:p w:rsidR="00F04A97" w:rsidRPr="00B600EF" w:rsidRDefault="00F04A97" w:rsidP="00B600E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0EF">
        <w:rPr>
          <w:rFonts w:ascii="Times New Roman" w:eastAsia="Times New Roman" w:hAnsi="Times New Roman" w:cs="Times New Roman"/>
          <w:sz w:val="28"/>
          <w:szCs w:val="28"/>
        </w:rPr>
        <w:lastRenderedPageBreak/>
        <w:t>Цель: учить детей вступать в контакт и поддерживать общение. Дети сидят (стоят) по кругу. Один из детей держит предмет (мяч, куклу и т. п.). Задача игроков — передавая предмет, задать друг другу вопрос и получить на него ответ.</w:t>
      </w:r>
    </w:p>
    <w:p w:rsidR="00F04A97" w:rsidRPr="00B600EF" w:rsidRDefault="00F04A97" w:rsidP="00B600E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0EF">
        <w:rPr>
          <w:rFonts w:ascii="Times New Roman" w:eastAsia="Times New Roman" w:hAnsi="Times New Roman" w:cs="Times New Roman"/>
          <w:sz w:val="28"/>
          <w:szCs w:val="28"/>
        </w:rPr>
        <w:t>Примерные вопросы: Как тебя зовут? Сколько тебе лет? С кем ты живёшь? У тебя есть брат или сестра? Как зовут твою маму? С кем ты дружишь? С чем ты любишь играть? Ты не хочешь спать? Ты пойдёшь гулять на улицу? Что ты любишь кушать?</w:t>
      </w:r>
    </w:p>
    <w:p w:rsidR="00F04A97" w:rsidRPr="00B600EF" w:rsidRDefault="00F04A97" w:rsidP="00B600E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0EF">
        <w:rPr>
          <w:rFonts w:ascii="Times New Roman" w:eastAsia="Times New Roman" w:hAnsi="Times New Roman" w:cs="Times New Roman"/>
          <w:sz w:val="28"/>
          <w:szCs w:val="28"/>
        </w:rPr>
        <w:t>На начальном этапе обучения вопрос и ответ может формулировать педагог, затем задавать только ориентир для постановки вопроса (спроси об игрушке, о настроении, друге, погоде, одежде и т. д.).</w:t>
      </w:r>
    </w:p>
    <w:p w:rsidR="00F04A97" w:rsidRPr="00B600EF" w:rsidRDefault="00F04A97" w:rsidP="00B600E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00EF">
        <w:rPr>
          <w:rFonts w:ascii="Times New Roman" w:eastAsia="Times New Roman" w:hAnsi="Times New Roman" w:cs="Times New Roman"/>
          <w:sz w:val="28"/>
          <w:szCs w:val="28"/>
        </w:rPr>
        <w:t>Упражнение</w:t>
      </w:r>
      <w:r w:rsidRPr="00B600EF">
        <w:rPr>
          <w:rFonts w:ascii="Times New Roman" w:eastAsia="Times New Roman" w:hAnsi="Times New Roman" w:cs="Times New Roman"/>
          <w:b/>
          <w:sz w:val="28"/>
          <w:szCs w:val="28"/>
        </w:rPr>
        <w:t xml:space="preserve"> «Вопрос — ответ»</w:t>
      </w:r>
    </w:p>
    <w:p w:rsidR="00F04A97" w:rsidRPr="00B600EF" w:rsidRDefault="00F04A97" w:rsidP="00B600E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0EF">
        <w:rPr>
          <w:rFonts w:ascii="Times New Roman" w:eastAsia="Times New Roman" w:hAnsi="Times New Roman" w:cs="Times New Roman"/>
          <w:sz w:val="28"/>
          <w:szCs w:val="28"/>
        </w:rPr>
        <w:t xml:space="preserve">Цель: развивать у детей умение отвечать на вопросы партнёра. Дети стоят по кругу. Один из них держит в руках мяч. Задавая вопрос, игрок бросает мяч партнёру. </w:t>
      </w:r>
      <w:proofErr w:type="gramStart"/>
      <w:r w:rsidRPr="00B600EF">
        <w:rPr>
          <w:rFonts w:ascii="Times New Roman" w:eastAsia="Times New Roman" w:hAnsi="Times New Roman" w:cs="Times New Roman"/>
          <w:sz w:val="28"/>
          <w:szCs w:val="28"/>
        </w:rPr>
        <w:t>Партнёр, поймав мяч, отвечает на вопрос и перебрасывает его другому игроку, при этом задаёт свой вопрос и т. д. (например:</w:t>
      </w:r>
      <w:proofErr w:type="gramEnd"/>
      <w:r w:rsidRPr="00B600EF">
        <w:rPr>
          <w:rFonts w:ascii="Times New Roman" w:eastAsia="Times New Roman" w:hAnsi="Times New Roman" w:cs="Times New Roman"/>
          <w:sz w:val="28"/>
          <w:szCs w:val="28"/>
        </w:rPr>
        <w:t xml:space="preserve"> «Как зовут воспитательницу?», «Какую игру ты любишь?»</w:t>
      </w:r>
      <w:proofErr w:type="gramStart"/>
      <w:r w:rsidRPr="00B600E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600EF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gramStart"/>
      <w:r w:rsidRPr="00B600E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B600EF">
        <w:rPr>
          <w:rFonts w:ascii="Times New Roman" w:eastAsia="Times New Roman" w:hAnsi="Times New Roman" w:cs="Times New Roman"/>
          <w:sz w:val="28"/>
          <w:szCs w:val="28"/>
        </w:rPr>
        <w:t>Ловишки</w:t>
      </w:r>
      <w:proofErr w:type="spellEnd"/>
      <w:r w:rsidRPr="00B600EF">
        <w:rPr>
          <w:rFonts w:ascii="Times New Roman" w:eastAsia="Times New Roman" w:hAnsi="Times New Roman" w:cs="Times New Roman"/>
          <w:sz w:val="28"/>
          <w:szCs w:val="28"/>
        </w:rPr>
        <w:t>» и т. д.).</w:t>
      </w:r>
      <w:proofErr w:type="gramEnd"/>
    </w:p>
    <w:p w:rsidR="00F04A97" w:rsidRPr="00B600EF" w:rsidRDefault="00F04A97" w:rsidP="00B600E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00EF">
        <w:rPr>
          <w:rFonts w:ascii="Times New Roman" w:eastAsia="Times New Roman" w:hAnsi="Times New Roman" w:cs="Times New Roman"/>
          <w:sz w:val="28"/>
          <w:szCs w:val="28"/>
        </w:rPr>
        <w:t>Игра</w:t>
      </w:r>
      <w:r w:rsidRPr="00B600EF">
        <w:rPr>
          <w:rFonts w:ascii="Times New Roman" w:eastAsia="Times New Roman" w:hAnsi="Times New Roman" w:cs="Times New Roman"/>
          <w:b/>
          <w:sz w:val="28"/>
          <w:szCs w:val="28"/>
        </w:rPr>
        <w:t xml:space="preserve"> «Вежливые слова»</w:t>
      </w:r>
    </w:p>
    <w:p w:rsidR="00F04A97" w:rsidRPr="00B600EF" w:rsidRDefault="00F04A97" w:rsidP="00B600E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0EF">
        <w:rPr>
          <w:rFonts w:ascii="Times New Roman" w:eastAsia="Times New Roman" w:hAnsi="Times New Roman" w:cs="Times New Roman"/>
          <w:sz w:val="28"/>
          <w:szCs w:val="28"/>
        </w:rPr>
        <w:t>Цель: учить детей вежливо заканчивать диалог, используя вежливые слова и ласковые интонации.</w:t>
      </w:r>
    </w:p>
    <w:p w:rsidR="00F04A97" w:rsidRPr="00B600EF" w:rsidRDefault="00F04A97" w:rsidP="00B600E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0EF">
        <w:rPr>
          <w:rFonts w:ascii="Times New Roman" w:eastAsia="Times New Roman" w:hAnsi="Times New Roman" w:cs="Times New Roman"/>
          <w:sz w:val="28"/>
          <w:szCs w:val="28"/>
        </w:rPr>
        <w:t>Дети сидят по кругу и, передавая друг другу привлекательный предмет, называют слова, которые чаще всего используются при завершении диалога (до свидания, до встречи, всего хорошего, ещё увидимся, спокойной ночи и т. д.). Педагог обращает внимание на то, что прощаясь (уходя домой из детского сада, после окончания разговора и в других ситуациях) необходимо посмотреть другу в глаза. Умение отрабатывается в естественных ситуациях общения.</w:t>
      </w:r>
    </w:p>
    <w:p w:rsidR="00F04A97" w:rsidRPr="00B600EF" w:rsidRDefault="00F04A97" w:rsidP="00B600E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00EF">
        <w:rPr>
          <w:rFonts w:ascii="Times New Roman" w:eastAsia="Times New Roman" w:hAnsi="Times New Roman" w:cs="Times New Roman"/>
          <w:sz w:val="28"/>
          <w:szCs w:val="28"/>
        </w:rPr>
        <w:t>Игра</w:t>
      </w:r>
      <w:r w:rsidRPr="00B600EF">
        <w:rPr>
          <w:rFonts w:ascii="Times New Roman" w:eastAsia="Times New Roman" w:hAnsi="Times New Roman" w:cs="Times New Roman"/>
          <w:b/>
          <w:sz w:val="28"/>
          <w:szCs w:val="28"/>
        </w:rPr>
        <w:t xml:space="preserve"> «Приглашение»</w:t>
      </w:r>
    </w:p>
    <w:p w:rsidR="00F04A97" w:rsidRPr="00B600EF" w:rsidRDefault="00F04A97" w:rsidP="00B600E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0EF">
        <w:rPr>
          <w:rFonts w:ascii="Times New Roman" w:eastAsia="Times New Roman" w:hAnsi="Times New Roman" w:cs="Times New Roman"/>
          <w:sz w:val="28"/>
          <w:szCs w:val="28"/>
        </w:rPr>
        <w:t>Цель: учить детей приглашать друг друга и вежливо отвечать на приглашение.</w:t>
      </w:r>
    </w:p>
    <w:p w:rsidR="00F04A97" w:rsidRPr="00B600EF" w:rsidRDefault="00F04A97" w:rsidP="00B600E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0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Дети разбиваются на пары. Часть детей вместе с педагогом обсуждают варианты приглашения друзей (куда бы они могли пойти, поехать, чем заняться). Затем один игрок приглашает сверстника. </w:t>
      </w:r>
      <w:proofErr w:type="gramStart"/>
      <w:r w:rsidRPr="00B600EF">
        <w:rPr>
          <w:rFonts w:ascii="Times New Roman" w:eastAsia="Times New Roman" w:hAnsi="Times New Roman" w:cs="Times New Roman"/>
          <w:sz w:val="28"/>
          <w:szCs w:val="28"/>
        </w:rPr>
        <w:t>Другой</w:t>
      </w:r>
      <w:proofErr w:type="gramEnd"/>
      <w:r w:rsidRPr="00B600EF">
        <w:rPr>
          <w:rFonts w:ascii="Times New Roman" w:eastAsia="Times New Roman" w:hAnsi="Times New Roman" w:cs="Times New Roman"/>
          <w:sz w:val="28"/>
          <w:szCs w:val="28"/>
        </w:rPr>
        <w:t xml:space="preserve"> — принимает приглашение. После этого дети меняются ролями: первый ребёнок приглашает друга, второй принимает приглашение.</w:t>
      </w:r>
    </w:p>
    <w:p w:rsidR="00F04A97" w:rsidRPr="00B600EF" w:rsidRDefault="00F04A97" w:rsidP="00B600E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0EF">
        <w:rPr>
          <w:rFonts w:ascii="Times New Roman" w:eastAsia="Times New Roman" w:hAnsi="Times New Roman" w:cs="Times New Roman"/>
          <w:sz w:val="28"/>
          <w:szCs w:val="28"/>
        </w:rPr>
        <w:t>Приглашение можно сопровождать вручением красивой открытки.</w:t>
      </w:r>
    </w:p>
    <w:p w:rsidR="00F04A97" w:rsidRPr="00B600EF" w:rsidRDefault="00F04A97" w:rsidP="00B600E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00EF">
        <w:rPr>
          <w:rFonts w:ascii="Times New Roman" w:eastAsia="Times New Roman" w:hAnsi="Times New Roman" w:cs="Times New Roman"/>
          <w:sz w:val="28"/>
          <w:szCs w:val="28"/>
        </w:rPr>
        <w:t>Игра</w:t>
      </w:r>
      <w:r w:rsidRPr="00B600EF">
        <w:rPr>
          <w:rFonts w:ascii="Times New Roman" w:eastAsia="Times New Roman" w:hAnsi="Times New Roman" w:cs="Times New Roman"/>
          <w:b/>
          <w:sz w:val="28"/>
          <w:szCs w:val="28"/>
        </w:rPr>
        <w:t xml:space="preserve"> «Разговор по телефону»</w:t>
      </w:r>
    </w:p>
    <w:p w:rsidR="00F04A97" w:rsidRPr="00B600EF" w:rsidRDefault="00F04A97" w:rsidP="00B600E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0EF">
        <w:rPr>
          <w:rFonts w:ascii="Times New Roman" w:eastAsia="Times New Roman" w:hAnsi="Times New Roman" w:cs="Times New Roman"/>
          <w:sz w:val="28"/>
          <w:szCs w:val="28"/>
        </w:rPr>
        <w:t>Цель: развитие умения вести диалог по телефону на соответствующую тему (тему задаёт педагог — поздравить с днём рождения, пригласить в гости, договориться о выходе на улицу и т. д.). Участники игры держат телефонную трубку, набирают номер телефона и ведут диалог.</w:t>
      </w:r>
    </w:p>
    <w:p w:rsidR="00F04A97" w:rsidRPr="00B600EF" w:rsidRDefault="00F04A97">
      <w:pPr>
        <w:rPr>
          <w:rFonts w:ascii="Times New Roman" w:hAnsi="Times New Roman" w:cs="Times New Roman"/>
          <w:sz w:val="28"/>
          <w:szCs w:val="28"/>
        </w:rPr>
      </w:pPr>
    </w:p>
    <w:sectPr w:rsidR="00F04A97" w:rsidRPr="00B600EF" w:rsidSect="00F04A97">
      <w:pgSz w:w="11906" w:h="16838"/>
      <w:pgMar w:top="1134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97"/>
    <w:rsid w:val="003B7AFA"/>
    <w:rsid w:val="00771892"/>
    <w:rsid w:val="00A20D72"/>
    <w:rsid w:val="00B600EF"/>
    <w:rsid w:val="00F0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2021-05-20T03:54:00Z</dcterms:created>
  <dcterms:modified xsi:type="dcterms:W3CDTF">2021-05-20T03:54:00Z</dcterms:modified>
</cp:coreProperties>
</file>